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ABED3B" w14:textId="4ACC6347" w:rsidR="00C20B91" w:rsidRDefault="79B7FD31" w:rsidP="79B7FD31">
      <w:pPr>
        <w:spacing w:before="100" w:beforeAutospacing="1" w:after="100" w:afterAutospacing="1" w:line="270" w:lineRule="atLeast"/>
        <w:jc w:val="center"/>
        <w:rPr>
          <w:rFonts w:cs="Arial"/>
          <w:b/>
          <w:bCs/>
          <w:color w:val="333399"/>
          <w:sz w:val="28"/>
          <w:szCs w:val="28"/>
        </w:rPr>
      </w:pPr>
      <w:bookmarkStart w:id="0" w:name="_GoBack"/>
      <w:bookmarkEnd w:id="0"/>
      <w:r w:rsidRPr="79B7FD31">
        <w:rPr>
          <w:rFonts w:ascii="Arial" w:eastAsia="Arial" w:hAnsi="Arial" w:cs="Arial"/>
          <w:b/>
          <w:bCs/>
          <w:color w:val="333399"/>
          <w:sz w:val="28"/>
          <w:szCs w:val="28"/>
        </w:rPr>
        <w:t>Checkpoints for writing and learning your speech (APPA)</w:t>
      </w:r>
    </w:p>
    <w:p w14:paraId="3796D737" w14:textId="77777777" w:rsidR="00272E94" w:rsidRDefault="00272E94" w:rsidP="00272E94">
      <w:pPr>
        <w:spacing w:before="100" w:beforeAutospacing="1" w:after="100" w:afterAutospacing="1" w:line="270" w:lineRule="atLeast"/>
        <w:rPr>
          <w:rFonts w:cs="Arial"/>
          <w:b/>
          <w:bCs/>
          <w:color w:val="333399"/>
          <w:sz w:val="28"/>
          <w:szCs w:val="28"/>
        </w:rPr>
      </w:pPr>
      <w:r>
        <w:rPr>
          <w:rFonts w:cs="Arial"/>
          <w:b/>
          <w:bCs/>
          <w:color w:val="333399"/>
          <w:sz w:val="28"/>
          <w:szCs w:val="28"/>
        </w:rPr>
        <w:t>Writing</w:t>
      </w:r>
      <w:r w:rsidRPr="002B6B28">
        <w:rPr>
          <w:rFonts w:cs="Arial"/>
          <w:b/>
          <w:bCs/>
          <w:color w:val="333399"/>
          <w:sz w:val="28"/>
          <w:szCs w:val="28"/>
        </w:rPr>
        <w:t xml:space="preserve"> your speech</w:t>
      </w:r>
    </w:p>
    <w:p w14:paraId="7D28F44B" w14:textId="77777777" w:rsidR="0034077E" w:rsidRPr="00272E94" w:rsidRDefault="0034077E" w:rsidP="00272E94">
      <w:pPr>
        <w:pStyle w:val="ListParagraph"/>
        <w:numPr>
          <w:ilvl w:val="0"/>
          <w:numId w:val="1"/>
        </w:numPr>
        <w:spacing w:before="100" w:beforeAutospacing="1" w:after="100" w:afterAutospacing="1" w:line="270" w:lineRule="atLeast"/>
        <w:rPr>
          <w:rFonts w:cs="Arial"/>
          <w:b/>
          <w:bCs/>
          <w:color w:val="333399"/>
          <w:sz w:val="28"/>
          <w:szCs w:val="28"/>
        </w:rPr>
      </w:pPr>
      <w:r w:rsidRPr="00272E94">
        <w:rPr>
          <w:sz w:val="24"/>
          <w:szCs w:val="24"/>
        </w:rPr>
        <w:t>PREPARE to research carefully using keywords and speech marks to narrow down searches.</w:t>
      </w:r>
    </w:p>
    <w:p w14:paraId="5DF1E294" w14:textId="77777777" w:rsidR="0034077E" w:rsidRPr="002B6B28" w:rsidRDefault="0034077E" w:rsidP="0034077E">
      <w:pPr>
        <w:pStyle w:val="ListParagraph"/>
        <w:numPr>
          <w:ilvl w:val="0"/>
          <w:numId w:val="1"/>
        </w:numPr>
        <w:rPr>
          <w:sz w:val="24"/>
          <w:szCs w:val="24"/>
        </w:rPr>
      </w:pPr>
      <w:r w:rsidRPr="002B6B28">
        <w:rPr>
          <w:sz w:val="24"/>
          <w:szCs w:val="24"/>
        </w:rPr>
        <w:t xml:space="preserve">Ensure the research information is valid.   </w:t>
      </w:r>
    </w:p>
    <w:p w14:paraId="0BB6E926" w14:textId="77777777" w:rsidR="0034077E" w:rsidRPr="002B6B28" w:rsidRDefault="0034077E" w:rsidP="0034077E">
      <w:pPr>
        <w:pStyle w:val="ListParagraph"/>
        <w:numPr>
          <w:ilvl w:val="0"/>
          <w:numId w:val="1"/>
        </w:numPr>
        <w:rPr>
          <w:sz w:val="24"/>
          <w:szCs w:val="24"/>
        </w:rPr>
      </w:pPr>
      <w:r w:rsidRPr="002B6B28">
        <w:rPr>
          <w:sz w:val="24"/>
          <w:szCs w:val="24"/>
        </w:rPr>
        <w:t xml:space="preserve">State </w:t>
      </w:r>
      <w:r w:rsidR="00720032">
        <w:rPr>
          <w:sz w:val="24"/>
          <w:szCs w:val="24"/>
        </w:rPr>
        <w:t>which country the information</w:t>
      </w:r>
      <w:r w:rsidRPr="002B6B28">
        <w:rPr>
          <w:sz w:val="24"/>
          <w:szCs w:val="24"/>
        </w:rPr>
        <w:t xml:space="preserve"> relates to. e.g. America, world-wide etc.</w:t>
      </w:r>
    </w:p>
    <w:p w14:paraId="1F9BE25B" w14:textId="77777777" w:rsidR="00391017" w:rsidRPr="002B6B28" w:rsidRDefault="0034077E" w:rsidP="0034077E">
      <w:pPr>
        <w:pStyle w:val="ListParagraph"/>
        <w:numPr>
          <w:ilvl w:val="0"/>
          <w:numId w:val="1"/>
        </w:numPr>
        <w:rPr>
          <w:sz w:val="24"/>
          <w:szCs w:val="24"/>
        </w:rPr>
      </w:pPr>
      <w:r w:rsidRPr="002B6B28">
        <w:rPr>
          <w:sz w:val="24"/>
          <w:szCs w:val="24"/>
        </w:rPr>
        <w:t>If you are using terms, explain what the terms mean. e</w:t>
      </w:r>
      <w:r w:rsidR="00C20B91" w:rsidRPr="002B6B28">
        <w:rPr>
          <w:sz w:val="24"/>
          <w:szCs w:val="24"/>
        </w:rPr>
        <w:t>.g</w:t>
      </w:r>
      <w:r w:rsidR="00391017" w:rsidRPr="002B6B28">
        <w:rPr>
          <w:sz w:val="24"/>
          <w:szCs w:val="24"/>
        </w:rPr>
        <w:t>.</w:t>
      </w:r>
      <w:r w:rsidR="00C20B91" w:rsidRPr="002B6B28">
        <w:rPr>
          <w:sz w:val="24"/>
          <w:szCs w:val="24"/>
        </w:rPr>
        <w:t xml:space="preserve"> SPCA or Type 2 diabetes.</w:t>
      </w:r>
      <w:r w:rsidR="00391017" w:rsidRPr="002B6B28">
        <w:rPr>
          <w:sz w:val="24"/>
          <w:szCs w:val="24"/>
        </w:rPr>
        <w:t xml:space="preserve">                                                                                                                                                                                                                                                                                                                                                                                                                                                                                                                                                                                                                                                                                                  </w:t>
      </w:r>
      <w:r w:rsidRPr="002B6B28">
        <w:rPr>
          <w:sz w:val="24"/>
          <w:szCs w:val="24"/>
        </w:rPr>
        <w:t xml:space="preserve">                             </w:t>
      </w:r>
    </w:p>
    <w:p w14:paraId="5DCFEA31" w14:textId="77777777" w:rsidR="00391017" w:rsidRPr="002B6B28" w:rsidRDefault="00391017" w:rsidP="00391017">
      <w:pPr>
        <w:pStyle w:val="ListParagraph"/>
        <w:numPr>
          <w:ilvl w:val="0"/>
          <w:numId w:val="1"/>
        </w:numPr>
        <w:rPr>
          <w:sz w:val="24"/>
          <w:szCs w:val="24"/>
        </w:rPr>
      </w:pPr>
      <w:r w:rsidRPr="002B6B28">
        <w:rPr>
          <w:sz w:val="24"/>
          <w:szCs w:val="24"/>
        </w:rPr>
        <w:t>Try to get research information from New Zealand</w:t>
      </w:r>
      <w:r w:rsidR="0034077E" w:rsidRPr="002B6B28">
        <w:rPr>
          <w:sz w:val="24"/>
          <w:szCs w:val="24"/>
        </w:rPr>
        <w:t>.</w:t>
      </w:r>
    </w:p>
    <w:p w14:paraId="5C8646F6" w14:textId="77777777" w:rsidR="0034077E" w:rsidRPr="002B6B28" w:rsidRDefault="0034077E" w:rsidP="0034077E">
      <w:pPr>
        <w:pStyle w:val="ListParagraph"/>
        <w:numPr>
          <w:ilvl w:val="0"/>
          <w:numId w:val="1"/>
        </w:numPr>
        <w:rPr>
          <w:sz w:val="24"/>
          <w:szCs w:val="24"/>
        </w:rPr>
      </w:pPr>
      <w:r w:rsidRPr="002B6B28">
        <w:rPr>
          <w:sz w:val="24"/>
          <w:szCs w:val="24"/>
        </w:rPr>
        <w:t>I</w:t>
      </w:r>
      <w:r w:rsidR="00391017" w:rsidRPr="002B6B28">
        <w:rPr>
          <w:sz w:val="24"/>
          <w:szCs w:val="24"/>
        </w:rPr>
        <w:t>f no informatio</w:t>
      </w:r>
      <w:r w:rsidRPr="002B6B28">
        <w:rPr>
          <w:sz w:val="24"/>
          <w:szCs w:val="24"/>
        </w:rPr>
        <w:t>n or research data is available, do your own surveys.</w:t>
      </w:r>
    </w:p>
    <w:p w14:paraId="0C0A93B8" w14:textId="77777777" w:rsidR="0034077E" w:rsidRPr="002B6B28" w:rsidRDefault="0034077E" w:rsidP="0034077E">
      <w:pPr>
        <w:pStyle w:val="ListParagraph"/>
        <w:numPr>
          <w:ilvl w:val="0"/>
          <w:numId w:val="1"/>
        </w:numPr>
        <w:rPr>
          <w:sz w:val="24"/>
          <w:szCs w:val="24"/>
        </w:rPr>
      </w:pPr>
      <w:r w:rsidRPr="002B6B28">
        <w:rPr>
          <w:rFonts w:cs="Arial"/>
          <w:color w:val="000000"/>
          <w:sz w:val="24"/>
          <w:szCs w:val="24"/>
        </w:rPr>
        <w:t>Become really familiar with all the information you have and put it together in a way with which you feel comfortable.</w:t>
      </w:r>
    </w:p>
    <w:p w14:paraId="33DD9E96" w14:textId="77777777" w:rsidR="0034077E" w:rsidRPr="002B6B28" w:rsidRDefault="0034077E" w:rsidP="002B6B28">
      <w:pPr>
        <w:spacing w:before="100" w:beforeAutospacing="1" w:after="100" w:afterAutospacing="1" w:line="270" w:lineRule="atLeast"/>
        <w:rPr>
          <w:rFonts w:cs="Arial"/>
          <w:b/>
          <w:bCs/>
          <w:color w:val="333399"/>
          <w:sz w:val="28"/>
          <w:szCs w:val="28"/>
        </w:rPr>
      </w:pPr>
      <w:r w:rsidRPr="002B6B28">
        <w:rPr>
          <w:rFonts w:cs="Arial"/>
          <w:b/>
          <w:bCs/>
          <w:color w:val="333399"/>
          <w:sz w:val="28"/>
          <w:szCs w:val="28"/>
        </w:rPr>
        <w:t>Learning your speech</w:t>
      </w:r>
    </w:p>
    <w:p w14:paraId="5EA28D8F" w14:textId="77777777" w:rsidR="0034077E" w:rsidRPr="002B6B28" w:rsidRDefault="0034077E" w:rsidP="0034077E">
      <w:pPr>
        <w:pStyle w:val="ListParagraph"/>
        <w:numPr>
          <w:ilvl w:val="0"/>
          <w:numId w:val="7"/>
        </w:numPr>
        <w:spacing w:before="100" w:beforeAutospacing="1" w:after="100" w:afterAutospacing="1" w:line="270" w:lineRule="atLeast"/>
        <w:rPr>
          <w:rFonts w:cs="Arial"/>
          <w:b/>
          <w:bCs/>
          <w:color w:val="333399"/>
          <w:sz w:val="24"/>
          <w:szCs w:val="24"/>
        </w:rPr>
      </w:pPr>
      <w:r w:rsidRPr="002B6B28">
        <w:rPr>
          <w:rFonts w:cs="Arial"/>
          <w:color w:val="000000"/>
          <w:sz w:val="24"/>
          <w:szCs w:val="24"/>
        </w:rPr>
        <w:t>Condense the main points and write on small cards which can be held in the palm of the hand - do not attempt to write out the whole speech.</w:t>
      </w:r>
    </w:p>
    <w:p w14:paraId="066D229B" w14:textId="77777777" w:rsidR="0034077E" w:rsidRPr="002B6B28" w:rsidRDefault="0034077E" w:rsidP="0034077E">
      <w:pPr>
        <w:pStyle w:val="ListParagraph"/>
        <w:numPr>
          <w:ilvl w:val="0"/>
          <w:numId w:val="7"/>
        </w:numPr>
        <w:rPr>
          <w:sz w:val="24"/>
          <w:szCs w:val="24"/>
        </w:rPr>
      </w:pPr>
      <w:r w:rsidRPr="002B6B28">
        <w:rPr>
          <w:rFonts w:cs="Arial"/>
          <w:color w:val="000000"/>
          <w:sz w:val="24"/>
          <w:szCs w:val="24"/>
        </w:rPr>
        <w:t>Practise your speech from your cards. Say it out loud as often as you feel you need to, in order to be comfortable with the flow. Also practise in front of a mirror so you can see your expression, stance and gestures.</w:t>
      </w:r>
    </w:p>
    <w:p w14:paraId="4B05631D" w14:textId="77777777" w:rsidR="0034077E" w:rsidRPr="002B6B28" w:rsidRDefault="0034077E" w:rsidP="0034077E">
      <w:pPr>
        <w:pStyle w:val="ListParagraph"/>
        <w:numPr>
          <w:ilvl w:val="0"/>
          <w:numId w:val="7"/>
        </w:numPr>
        <w:rPr>
          <w:sz w:val="24"/>
          <w:szCs w:val="24"/>
        </w:rPr>
      </w:pPr>
      <w:r w:rsidRPr="002B6B28">
        <w:rPr>
          <w:rFonts w:cs="Arial"/>
          <w:color w:val="000000"/>
          <w:sz w:val="24"/>
          <w:szCs w:val="24"/>
        </w:rPr>
        <w:t>Practise in front of your family and friends and ask t</w:t>
      </w:r>
      <w:r w:rsidR="002B6B28">
        <w:rPr>
          <w:rFonts w:cs="Arial"/>
          <w:color w:val="000000"/>
          <w:sz w:val="24"/>
          <w:szCs w:val="24"/>
        </w:rPr>
        <w:t xml:space="preserve">hem for constructive feedback.  Practise </w:t>
      </w:r>
      <w:r w:rsidR="000149D5" w:rsidRPr="002B6B28">
        <w:rPr>
          <w:rFonts w:cs="Arial"/>
          <w:color w:val="000000"/>
          <w:sz w:val="24"/>
          <w:szCs w:val="24"/>
        </w:rPr>
        <w:t>making</w:t>
      </w:r>
      <w:r w:rsidR="002B6B28">
        <w:rPr>
          <w:rFonts w:cs="Arial"/>
          <w:color w:val="000000"/>
          <w:sz w:val="24"/>
          <w:szCs w:val="24"/>
        </w:rPr>
        <w:t xml:space="preserve"> eye-contact with your audience.</w:t>
      </w:r>
    </w:p>
    <w:p w14:paraId="22986ECF" w14:textId="77777777" w:rsidR="00F92311" w:rsidRPr="002B6B28" w:rsidRDefault="0034077E" w:rsidP="0034077E">
      <w:pPr>
        <w:pStyle w:val="ListParagraph"/>
        <w:numPr>
          <w:ilvl w:val="0"/>
          <w:numId w:val="7"/>
        </w:numPr>
        <w:rPr>
          <w:sz w:val="24"/>
          <w:szCs w:val="24"/>
        </w:rPr>
      </w:pPr>
      <w:r w:rsidRPr="002B6B28">
        <w:rPr>
          <w:rFonts w:cs="Arial"/>
          <w:color w:val="000000"/>
          <w:sz w:val="24"/>
          <w:szCs w:val="24"/>
        </w:rPr>
        <w:t xml:space="preserve">Memorise the introduction and conclusion so you can involve the audience at the start as well as leave them with the full impact of your speech at the end. </w:t>
      </w:r>
    </w:p>
    <w:p w14:paraId="4BB362EE" w14:textId="77777777" w:rsidR="00F92311" w:rsidRPr="002B6B28" w:rsidRDefault="00F92311" w:rsidP="00F92311">
      <w:pPr>
        <w:spacing w:before="100" w:beforeAutospacing="1" w:after="100" w:afterAutospacing="1" w:line="270" w:lineRule="atLeast"/>
        <w:rPr>
          <w:rFonts w:cs="Arial"/>
          <w:b/>
          <w:bCs/>
          <w:color w:val="333399"/>
          <w:sz w:val="28"/>
          <w:szCs w:val="28"/>
        </w:rPr>
      </w:pPr>
      <w:r w:rsidRPr="002B6B28">
        <w:rPr>
          <w:rFonts w:cs="Arial"/>
          <w:b/>
          <w:bCs/>
          <w:color w:val="333399"/>
          <w:sz w:val="28"/>
          <w:szCs w:val="28"/>
        </w:rPr>
        <w:t>USING YOUR VOICE</w:t>
      </w:r>
    </w:p>
    <w:p w14:paraId="4E0DE8B9" w14:textId="77777777" w:rsidR="00F92311" w:rsidRPr="002B6B28" w:rsidRDefault="00F92311" w:rsidP="00F92311">
      <w:pPr>
        <w:spacing w:before="100" w:beforeAutospacing="1" w:after="100" w:afterAutospacing="1" w:line="240" w:lineRule="atLeast"/>
        <w:rPr>
          <w:rFonts w:cs="Arial"/>
          <w:color w:val="000000"/>
          <w:sz w:val="24"/>
          <w:szCs w:val="24"/>
        </w:rPr>
      </w:pPr>
      <w:r w:rsidRPr="002B6B28">
        <w:rPr>
          <w:rFonts w:cs="Arial"/>
          <w:color w:val="000000"/>
          <w:sz w:val="24"/>
          <w:szCs w:val="24"/>
        </w:rPr>
        <w:t>Remember that this is a speech and not a dramatic performance but still try to use and vary the following:</w:t>
      </w:r>
    </w:p>
    <w:p w14:paraId="55937DC6" w14:textId="77777777" w:rsidR="00F92311" w:rsidRPr="002B6B28" w:rsidRDefault="00F92311" w:rsidP="00F92311">
      <w:pPr>
        <w:pStyle w:val="ListParagraph"/>
        <w:numPr>
          <w:ilvl w:val="0"/>
          <w:numId w:val="3"/>
        </w:numPr>
        <w:spacing w:before="100" w:beforeAutospacing="1" w:after="100" w:afterAutospacing="1" w:line="240" w:lineRule="atLeast"/>
        <w:rPr>
          <w:rFonts w:cs="Arial"/>
          <w:color w:val="000000"/>
          <w:sz w:val="24"/>
          <w:szCs w:val="24"/>
        </w:rPr>
      </w:pPr>
      <w:r w:rsidRPr="002B6B28">
        <w:rPr>
          <w:rFonts w:cs="Arial"/>
          <w:color w:val="000000"/>
          <w:sz w:val="24"/>
          <w:szCs w:val="24"/>
        </w:rPr>
        <w:t xml:space="preserve">SPEED - Speak slowly enough for the audience to understand you. Change your pace as appropriate. </w:t>
      </w:r>
    </w:p>
    <w:p w14:paraId="17DDC038" w14:textId="77777777" w:rsidR="00F92311" w:rsidRPr="002B6B28" w:rsidRDefault="00F92311" w:rsidP="00F92311">
      <w:pPr>
        <w:pStyle w:val="ListParagraph"/>
        <w:numPr>
          <w:ilvl w:val="0"/>
          <w:numId w:val="3"/>
        </w:numPr>
        <w:spacing w:before="100" w:beforeAutospacing="1" w:after="100" w:afterAutospacing="1" w:line="240" w:lineRule="atLeast"/>
        <w:rPr>
          <w:rFonts w:cs="Arial"/>
          <w:color w:val="000000"/>
          <w:sz w:val="24"/>
          <w:szCs w:val="24"/>
        </w:rPr>
      </w:pPr>
      <w:r w:rsidRPr="002B6B28">
        <w:rPr>
          <w:rFonts w:cs="Arial"/>
          <w:color w:val="000000"/>
          <w:sz w:val="24"/>
          <w:szCs w:val="24"/>
        </w:rPr>
        <w:t xml:space="preserve">PITCH - You have a wide range of 1 to 2 octaves to use. </w:t>
      </w:r>
    </w:p>
    <w:p w14:paraId="64043B09" w14:textId="77777777" w:rsidR="00F92311" w:rsidRPr="002B6B28" w:rsidRDefault="00F92311" w:rsidP="00F92311">
      <w:pPr>
        <w:pStyle w:val="ListParagraph"/>
        <w:numPr>
          <w:ilvl w:val="0"/>
          <w:numId w:val="3"/>
        </w:numPr>
        <w:spacing w:before="100" w:beforeAutospacing="1" w:after="100" w:afterAutospacing="1" w:line="240" w:lineRule="atLeast"/>
        <w:rPr>
          <w:rFonts w:cs="Arial"/>
          <w:color w:val="000000"/>
          <w:sz w:val="24"/>
          <w:szCs w:val="24"/>
        </w:rPr>
      </w:pPr>
      <w:r w:rsidRPr="002B6B28">
        <w:rPr>
          <w:rFonts w:cs="Arial"/>
          <w:color w:val="000000"/>
          <w:sz w:val="24"/>
          <w:szCs w:val="24"/>
        </w:rPr>
        <w:t xml:space="preserve">EXPRESSION - Use your voice to show emotions e.g. fear, anger, excitement, sorrow </w:t>
      </w:r>
      <w:r w:rsidR="000149D5" w:rsidRPr="002B6B28">
        <w:rPr>
          <w:rFonts w:cs="Arial"/>
          <w:color w:val="000000"/>
          <w:sz w:val="24"/>
          <w:szCs w:val="24"/>
        </w:rPr>
        <w:t>etc.</w:t>
      </w:r>
      <w:r w:rsidR="002B6B28">
        <w:rPr>
          <w:rFonts w:cs="Arial"/>
          <w:color w:val="000000"/>
          <w:sz w:val="24"/>
          <w:szCs w:val="24"/>
        </w:rPr>
        <w:t xml:space="preserve"> </w:t>
      </w:r>
    </w:p>
    <w:p w14:paraId="36CA65A7" w14:textId="77777777" w:rsidR="00F92311" w:rsidRPr="002B6B28" w:rsidRDefault="00F92311" w:rsidP="00F92311">
      <w:pPr>
        <w:pStyle w:val="ListParagraph"/>
        <w:numPr>
          <w:ilvl w:val="0"/>
          <w:numId w:val="3"/>
        </w:numPr>
        <w:spacing w:before="100" w:beforeAutospacing="1" w:after="100" w:afterAutospacing="1" w:line="240" w:lineRule="atLeast"/>
        <w:rPr>
          <w:rFonts w:cs="Arial"/>
          <w:color w:val="000000"/>
          <w:sz w:val="24"/>
          <w:szCs w:val="24"/>
        </w:rPr>
      </w:pPr>
      <w:r w:rsidRPr="002B6B28">
        <w:rPr>
          <w:rFonts w:cs="Arial"/>
          <w:color w:val="000000"/>
          <w:sz w:val="24"/>
          <w:szCs w:val="24"/>
        </w:rPr>
        <w:t xml:space="preserve">VOLUME - Every word of your speech is important. The whole audience needs to be able to hear every word or else they will “switch off” from you. Practise projecting your voice in a large room. </w:t>
      </w:r>
    </w:p>
    <w:p w14:paraId="5F9442A7" w14:textId="77777777" w:rsidR="002B6B28" w:rsidRPr="002B6B28" w:rsidRDefault="002B6B28" w:rsidP="002B6B28">
      <w:pPr>
        <w:spacing w:before="100" w:beforeAutospacing="1" w:after="100" w:afterAutospacing="1" w:line="270" w:lineRule="atLeast"/>
        <w:rPr>
          <w:rFonts w:cs="Arial"/>
          <w:b/>
          <w:bCs/>
          <w:color w:val="333399"/>
          <w:sz w:val="28"/>
          <w:szCs w:val="28"/>
        </w:rPr>
      </w:pPr>
      <w:r w:rsidRPr="002B6B28">
        <w:rPr>
          <w:rFonts w:cs="Arial"/>
          <w:b/>
          <w:bCs/>
          <w:color w:val="333399"/>
          <w:sz w:val="28"/>
          <w:szCs w:val="28"/>
        </w:rPr>
        <w:t>GESTURE</w:t>
      </w:r>
    </w:p>
    <w:p w14:paraId="7E264975" w14:textId="77777777" w:rsidR="002B6B28" w:rsidRPr="002B6B28" w:rsidRDefault="002B6B28" w:rsidP="002B6B28">
      <w:pPr>
        <w:numPr>
          <w:ilvl w:val="0"/>
          <w:numId w:val="8"/>
        </w:numPr>
        <w:spacing w:before="100" w:beforeAutospacing="1" w:after="100" w:afterAutospacing="1" w:line="240" w:lineRule="atLeast"/>
        <w:rPr>
          <w:rFonts w:cs="Arial"/>
          <w:color w:val="000000"/>
          <w:sz w:val="24"/>
          <w:szCs w:val="24"/>
        </w:rPr>
      </w:pPr>
      <w:r w:rsidRPr="002B6B28">
        <w:rPr>
          <w:rFonts w:cs="Arial"/>
          <w:color w:val="000000"/>
          <w:sz w:val="24"/>
          <w:szCs w:val="24"/>
        </w:rPr>
        <w:t xml:space="preserve">Facial and body gestures must enhance not distract from the speech </w:t>
      </w:r>
    </w:p>
    <w:p w14:paraId="666C5183" w14:textId="77777777" w:rsidR="002B6B28" w:rsidRPr="002B6B28" w:rsidRDefault="002B6B28" w:rsidP="002B6B28">
      <w:pPr>
        <w:numPr>
          <w:ilvl w:val="0"/>
          <w:numId w:val="8"/>
        </w:numPr>
        <w:spacing w:before="100" w:beforeAutospacing="1" w:after="100" w:afterAutospacing="1" w:line="240" w:lineRule="atLeast"/>
        <w:rPr>
          <w:rFonts w:cs="Arial"/>
          <w:color w:val="000000"/>
          <w:sz w:val="24"/>
          <w:szCs w:val="24"/>
        </w:rPr>
      </w:pPr>
      <w:r>
        <w:rPr>
          <w:rFonts w:cs="Arial"/>
          <w:color w:val="000000"/>
          <w:sz w:val="24"/>
          <w:szCs w:val="24"/>
        </w:rPr>
        <w:t>Make u</w:t>
      </w:r>
      <w:r w:rsidRPr="002B6B28">
        <w:rPr>
          <w:rFonts w:cs="Arial"/>
          <w:color w:val="000000"/>
          <w:sz w:val="24"/>
          <w:szCs w:val="24"/>
        </w:rPr>
        <w:t xml:space="preserve">se of eye-contact </w:t>
      </w:r>
    </w:p>
    <w:p w14:paraId="68212EF0" w14:textId="77777777" w:rsidR="002B6B28" w:rsidRPr="002B6B28" w:rsidRDefault="002B6B28" w:rsidP="002B6B28">
      <w:pPr>
        <w:numPr>
          <w:ilvl w:val="0"/>
          <w:numId w:val="8"/>
        </w:numPr>
        <w:spacing w:before="100" w:beforeAutospacing="1" w:after="100" w:afterAutospacing="1" w:line="240" w:lineRule="atLeast"/>
        <w:rPr>
          <w:rFonts w:cs="Arial"/>
          <w:color w:val="000000"/>
          <w:sz w:val="24"/>
          <w:szCs w:val="24"/>
        </w:rPr>
      </w:pPr>
      <w:r>
        <w:rPr>
          <w:rFonts w:cs="Arial"/>
          <w:color w:val="000000"/>
          <w:sz w:val="24"/>
          <w:szCs w:val="24"/>
        </w:rPr>
        <w:t>Have a r</w:t>
      </w:r>
      <w:r w:rsidRPr="002B6B28">
        <w:rPr>
          <w:rFonts w:cs="Arial"/>
          <w:color w:val="000000"/>
          <w:sz w:val="24"/>
          <w:szCs w:val="24"/>
        </w:rPr>
        <w:t xml:space="preserve">elaxed stance </w:t>
      </w:r>
    </w:p>
    <w:p w14:paraId="5DCF8D73" w14:textId="77777777" w:rsidR="002B6B28" w:rsidRPr="002B6B28" w:rsidRDefault="002B6B28" w:rsidP="002B6B28">
      <w:pPr>
        <w:numPr>
          <w:ilvl w:val="0"/>
          <w:numId w:val="8"/>
        </w:numPr>
        <w:spacing w:before="100" w:beforeAutospacing="1" w:after="100" w:afterAutospacing="1" w:line="240" w:lineRule="atLeast"/>
        <w:rPr>
          <w:rFonts w:cs="Arial"/>
          <w:color w:val="000000"/>
          <w:sz w:val="24"/>
          <w:szCs w:val="24"/>
        </w:rPr>
      </w:pPr>
      <w:r>
        <w:rPr>
          <w:rFonts w:cs="Arial"/>
          <w:color w:val="000000"/>
          <w:sz w:val="24"/>
          <w:szCs w:val="24"/>
        </w:rPr>
        <w:t>Use</w:t>
      </w:r>
      <w:r w:rsidRPr="002B6B28">
        <w:rPr>
          <w:rFonts w:cs="Arial"/>
          <w:color w:val="000000"/>
          <w:sz w:val="24"/>
          <w:szCs w:val="24"/>
        </w:rPr>
        <w:t xml:space="preserve"> pause</w:t>
      </w:r>
      <w:r>
        <w:rPr>
          <w:rFonts w:cs="Arial"/>
          <w:color w:val="000000"/>
          <w:sz w:val="24"/>
          <w:szCs w:val="24"/>
        </w:rPr>
        <w:t>s</w:t>
      </w:r>
      <w:r w:rsidRPr="002B6B28">
        <w:rPr>
          <w:rFonts w:cs="Arial"/>
          <w:color w:val="000000"/>
          <w:sz w:val="24"/>
          <w:szCs w:val="24"/>
        </w:rPr>
        <w:t xml:space="preserve"> to allow the audience to assimilate the message </w:t>
      </w:r>
    </w:p>
    <w:p w14:paraId="35B4DDA0" w14:textId="77777777" w:rsidR="002B6B28" w:rsidRDefault="002B6B28" w:rsidP="002B6B28">
      <w:pPr>
        <w:numPr>
          <w:ilvl w:val="0"/>
          <w:numId w:val="8"/>
        </w:numPr>
        <w:spacing w:before="100" w:beforeAutospacing="1" w:after="100" w:afterAutospacing="1" w:line="240" w:lineRule="atLeast"/>
        <w:rPr>
          <w:rFonts w:cs="Arial"/>
          <w:color w:val="000000"/>
          <w:sz w:val="24"/>
          <w:szCs w:val="24"/>
        </w:rPr>
      </w:pPr>
      <w:r>
        <w:rPr>
          <w:rFonts w:cs="Arial"/>
          <w:color w:val="000000"/>
          <w:sz w:val="24"/>
          <w:szCs w:val="24"/>
        </w:rPr>
        <w:t>Vary the</w:t>
      </w:r>
      <w:r w:rsidRPr="002B6B28">
        <w:rPr>
          <w:rFonts w:cs="Arial"/>
          <w:color w:val="000000"/>
          <w:sz w:val="24"/>
          <w:szCs w:val="24"/>
        </w:rPr>
        <w:t xml:space="preserve"> pace </w:t>
      </w:r>
    </w:p>
    <w:p w14:paraId="32E4AE0A" w14:textId="77777777" w:rsidR="00B614DF" w:rsidRDefault="00B614DF" w:rsidP="00B614DF">
      <w:pPr>
        <w:spacing w:before="100" w:beforeAutospacing="1" w:after="100" w:afterAutospacing="1" w:line="270" w:lineRule="atLeast"/>
        <w:rPr>
          <w:rFonts w:cs="Arial"/>
          <w:b/>
          <w:bCs/>
          <w:color w:val="333399"/>
          <w:sz w:val="28"/>
          <w:szCs w:val="28"/>
        </w:rPr>
      </w:pPr>
      <w:r>
        <w:rPr>
          <w:rFonts w:cs="Arial"/>
          <w:b/>
          <w:bCs/>
          <w:color w:val="333399"/>
          <w:sz w:val="28"/>
          <w:szCs w:val="28"/>
        </w:rPr>
        <w:t xml:space="preserve">PROPS </w:t>
      </w:r>
    </w:p>
    <w:p w14:paraId="72BA0707" w14:textId="77777777" w:rsidR="00B614DF" w:rsidRDefault="00B614DF" w:rsidP="00B614DF">
      <w:pPr>
        <w:numPr>
          <w:ilvl w:val="0"/>
          <w:numId w:val="8"/>
        </w:numPr>
        <w:spacing w:before="100" w:beforeAutospacing="1" w:after="100" w:afterAutospacing="1" w:line="240" w:lineRule="atLeast"/>
        <w:rPr>
          <w:rFonts w:cs="Arial"/>
          <w:color w:val="000000"/>
          <w:sz w:val="24"/>
          <w:szCs w:val="24"/>
        </w:rPr>
      </w:pPr>
      <w:r w:rsidRPr="00B614DF">
        <w:rPr>
          <w:rFonts w:cs="Arial"/>
          <w:b/>
          <w:color w:val="000000"/>
          <w:sz w:val="24"/>
          <w:szCs w:val="24"/>
        </w:rPr>
        <w:t>RESIST</w:t>
      </w:r>
      <w:r>
        <w:rPr>
          <w:rFonts w:cs="Arial"/>
          <w:color w:val="000000"/>
          <w:sz w:val="24"/>
          <w:szCs w:val="24"/>
        </w:rPr>
        <w:t xml:space="preserve"> the temptation – Do not use props.  </w:t>
      </w:r>
    </w:p>
    <w:p w14:paraId="568797A8" w14:textId="77777777" w:rsidR="00B614DF" w:rsidRDefault="00B614DF" w:rsidP="00B614DF">
      <w:pPr>
        <w:spacing w:before="100" w:beforeAutospacing="1" w:after="100" w:afterAutospacing="1" w:line="270" w:lineRule="atLeast"/>
        <w:rPr>
          <w:rFonts w:cs="Arial"/>
          <w:b/>
          <w:bCs/>
          <w:color w:val="333399"/>
          <w:sz w:val="28"/>
          <w:szCs w:val="28"/>
        </w:rPr>
      </w:pPr>
    </w:p>
    <w:p w14:paraId="4DCECC96" w14:textId="77777777" w:rsidR="00B614DF" w:rsidRPr="00B614DF" w:rsidRDefault="00B614DF" w:rsidP="00B614DF">
      <w:pPr>
        <w:spacing w:before="100" w:beforeAutospacing="1" w:after="100" w:afterAutospacing="1" w:line="270" w:lineRule="atLeast"/>
        <w:rPr>
          <w:rFonts w:cs="Arial"/>
          <w:bCs/>
          <w:color w:val="333399"/>
          <w:sz w:val="28"/>
          <w:szCs w:val="28"/>
        </w:rPr>
      </w:pPr>
    </w:p>
    <w:p w14:paraId="656B4FFD" w14:textId="77777777" w:rsidR="00B614DF" w:rsidRDefault="00B614DF" w:rsidP="00B614DF">
      <w:pPr>
        <w:spacing w:before="100" w:beforeAutospacing="1" w:after="100" w:afterAutospacing="1" w:line="240" w:lineRule="atLeast"/>
        <w:rPr>
          <w:rFonts w:cs="Arial"/>
          <w:color w:val="000000"/>
          <w:sz w:val="24"/>
          <w:szCs w:val="24"/>
        </w:rPr>
      </w:pPr>
    </w:p>
    <w:p w14:paraId="3338D250" w14:textId="77777777" w:rsidR="00641776" w:rsidRPr="002B6B28" w:rsidRDefault="00641776" w:rsidP="00641776">
      <w:pPr>
        <w:spacing w:before="100" w:beforeAutospacing="1" w:after="100" w:afterAutospacing="1" w:line="240" w:lineRule="atLeast"/>
        <w:rPr>
          <w:rFonts w:cs="Arial"/>
          <w:color w:val="000000"/>
          <w:sz w:val="24"/>
          <w:szCs w:val="24"/>
        </w:rPr>
      </w:pPr>
    </w:p>
    <w:p w14:paraId="62B01F4B" w14:textId="77777777" w:rsidR="00F92311" w:rsidRPr="002B6B28" w:rsidRDefault="00F92311" w:rsidP="002B6B28">
      <w:pPr>
        <w:spacing w:before="100" w:beforeAutospacing="1" w:after="100" w:afterAutospacing="1" w:line="240" w:lineRule="atLeast"/>
        <w:rPr>
          <w:rFonts w:cs="Arial"/>
          <w:color w:val="000000"/>
          <w:sz w:val="24"/>
          <w:szCs w:val="24"/>
        </w:rPr>
      </w:pPr>
    </w:p>
    <w:sectPr w:rsidR="00F92311" w:rsidRPr="002B6B28" w:rsidSect="002B6B2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54F50"/>
    <w:multiLevelType w:val="multilevel"/>
    <w:tmpl w:val="D6504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11683B"/>
    <w:multiLevelType w:val="multilevel"/>
    <w:tmpl w:val="DC7033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CBB2A7C"/>
    <w:multiLevelType w:val="hybridMultilevel"/>
    <w:tmpl w:val="9268365E"/>
    <w:lvl w:ilvl="0" w:tplc="377CE94C">
      <w:start w:val="1"/>
      <w:numFmt w:val="decimal"/>
      <w:lvlText w:val="%1."/>
      <w:lvlJc w:val="left"/>
      <w:pPr>
        <w:ind w:left="720" w:hanging="360"/>
      </w:pPr>
      <w:rPr>
        <w:b w:val="0"/>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31E857FA"/>
    <w:multiLevelType w:val="hybridMultilevel"/>
    <w:tmpl w:val="C2F23CF0"/>
    <w:lvl w:ilvl="0" w:tplc="1409000F">
      <w:start w:val="1"/>
      <w:numFmt w:val="decimal"/>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4">
    <w:nsid w:val="56775B60"/>
    <w:multiLevelType w:val="multilevel"/>
    <w:tmpl w:val="81B6B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61E620D"/>
    <w:multiLevelType w:val="multilevel"/>
    <w:tmpl w:val="A00682B2"/>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6CB06227"/>
    <w:multiLevelType w:val="hybridMultilevel"/>
    <w:tmpl w:val="77BCEB58"/>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7">
    <w:nsid w:val="6F4D34FA"/>
    <w:multiLevelType w:val="hybridMultilevel"/>
    <w:tmpl w:val="FF2621CC"/>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7BA54ADF"/>
    <w:multiLevelType w:val="hybridMultilevel"/>
    <w:tmpl w:val="2496137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7"/>
  </w:num>
  <w:num w:numId="2">
    <w:abstractNumId w:val="4"/>
  </w:num>
  <w:num w:numId="3">
    <w:abstractNumId w:val="6"/>
  </w:num>
  <w:num w:numId="4">
    <w:abstractNumId w:val="1"/>
  </w:num>
  <w:num w:numId="5">
    <w:abstractNumId w:val="3"/>
  </w:num>
  <w:num w:numId="6">
    <w:abstractNumId w:val="8"/>
  </w:num>
  <w:num w:numId="7">
    <w:abstractNumId w:val="2"/>
  </w:num>
  <w:num w:numId="8">
    <w:abstractNumId w:val="0"/>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B91"/>
    <w:rsid w:val="000149D5"/>
    <w:rsid w:val="00272E94"/>
    <w:rsid w:val="00282DED"/>
    <w:rsid w:val="002B6B28"/>
    <w:rsid w:val="0034077E"/>
    <w:rsid w:val="00391017"/>
    <w:rsid w:val="00517742"/>
    <w:rsid w:val="00641776"/>
    <w:rsid w:val="00641CAE"/>
    <w:rsid w:val="00720032"/>
    <w:rsid w:val="00772419"/>
    <w:rsid w:val="00B614DF"/>
    <w:rsid w:val="00C20B91"/>
    <w:rsid w:val="00F92311"/>
    <w:rsid w:val="00FC7D79"/>
    <w:rsid w:val="79B7FD3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A6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10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10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919860">
      <w:bodyDiv w:val="1"/>
      <w:marLeft w:val="0"/>
      <w:marRight w:val="0"/>
      <w:marTop w:val="0"/>
      <w:marBottom w:val="0"/>
      <w:divBdr>
        <w:top w:val="none" w:sz="0" w:space="0" w:color="auto"/>
        <w:left w:val="none" w:sz="0" w:space="0" w:color="auto"/>
        <w:bottom w:val="none" w:sz="0" w:space="0" w:color="auto"/>
        <w:right w:val="none" w:sz="0" w:space="0" w:color="auto"/>
      </w:divBdr>
    </w:div>
    <w:div w:id="1342048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417</Words>
  <Characters>2380</Characters>
  <Application>Microsoft Office Word</Application>
  <DocSecurity>0</DocSecurity>
  <Lines>19</Lines>
  <Paragraphs>5</Paragraphs>
  <ScaleCrop>false</ScaleCrop>
  <Company>Royal Oak Primary School</Company>
  <LinksUpToDate>false</LinksUpToDate>
  <CharactersWithSpaces>2792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Mark</cp:lastModifiedBy>
  <cp:revision>2</cp:revision>
  <dcterms:created xsi:type="dcterms:W3CDTF">2016-07-23T03:56:00Z</dcterms:created>
  <dcterms:modified xsi:type="dcterms:W3CDTF">2016-07-23T03:56:00Z</dcterms:modified>
</cp:coreProperties>
</file>